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FCBB2" w14:textId="77777777" w:rsidR="004365A7" w:rsidRDefault="004365A7" w:rsidP="004365A7"/>
    <w:p w14:paraId="15DE8531" w14:textId="50FE3FBD" w:rsidR="004365A7" w:rsidRDefault="004365A7" w:rsidP="004365A7">
      <w:pPr>
        <w:jc w:val="center"/>
      </w:pPr>
      <w:r>
        <w:t xml:space="preserve">Media Release </w:t>
      </w:r>
      <w:r w:rsidR="0055792C">
        <w:t>March 1</w:t>
      </w:r>
      <w:r w:rsidR="007234FB">
        <w:t>9</w:t>
      </w:r>
      <w:r w:rsidR="0055792C">
        <w:t>, 2021</w:t>
      </w:r>
    </w:p>
    <w:p w14:paraId="4D692F61" w14:textId="31B8A204" w:rsidR="00FF47AE" w:rsidRDefault="00483CB4" w:rsidP="00FF47AE">
      <w:pPr>
        <w:pStyle w:val="Header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Manufacturing Essential Workers </w:t>
      </w:r>
      <w:r w:rsidR="00DD72F7">
        <w:rPr>
          <w:b/>
          <w:bCs/>
          <w:sz w:val="28"/>
          <w:szCs w:val="28"/>
          <w:u w:val="single"/>
        </w:rPr>
        <w:t>petition for fair treatment</w:t>
      </w:r>
    </w:p>
    <w:p w14:paraId="55274F1D" w14:textId="77777777" w:rsidR="00DD72F7" w:rsidRDefault="00DD72F7" w:rsidP="00FF47AE">
      <w:pPr>
        <w:pStyle w:val="Header"/>
        <w:jc w:val="center"/>
        <w:rPr>
          <w:b/>
          <w:bCs/>
          <w:sz w:val="28"/>
          <w:szCs w:val="28"/>
          <w:u w:val="single"/>
        </w:rPr>
      </w:pPr>
    </w:p>
    <w:p w14:paraId="1866F5A4" w14:textId="51353C0A" w:rsidR="00FC5BC2" w:rsidRPr="00FC5BC2" w:rsidRDefault="00FC5BC2" w:rsidP="00FC5BC2">
      <w:pPr>
        <w:jc w:val="center"/>
        <w:rPr>
          <w:color w:val="FF0000"/>
          <w:sz w:val="40"/>
          <w:szCs w:val="40"/>
        </w:rPr>
      </w:pPr>
      <w:r w:rsidRPr="00FC5BC2">
        <w:rPr>
          <w:color w:val="FF0000"/>
          <w:sz w:val="40"/>
          <w:szCs w:val="40"/>
        </w:rPr>
        <w:t>Windsor Essex Border Task Force to present a Petition to Essex MP Chris Lewis at Cavalier Tool &amp; Manufacturing Ltd, March 19, 2021 at 12:00</w:t>
      </w:r>
      <w:proofErr w:type="gramStart"/>
      <w:r w:rsidRPr="00FC5BC2">
        <w:rPr>
          <w:color w:val="FF0000"/>
          <w:sz w:val="40"/>
          <w:szCs w:val="40"/>
        </w:rPr>
        <w:t>p</w:t>
      </w:r>
      <w:proofErr w:type="gramEnd"/>
    </w:p>
    <w:p w14:paraId="5AF481BD" w14:textId="1259C1A8" w:rsidR="00483CB4" w:rsidRPr="00183FF9" w:rsidRDefault="00483CB4" w:rsidP="004365A7">
      <w:pPr>
        <w:rPr>
          <w:sz w:val="20"/>
          <w:szCs w:val="20"/>
        </w:rPr>
      </w:pPr>
      <w:r w:rsidRPr="00183FF9">
        <w:rPr>
          <w:sz w:val="20"/>
          <w:szCs w:val="20"/>
        </w:rPr>
        <w:t>The essential workers who “make things that make things”</w:t>
      </w:r>
      <w:r w:rsidR="00EE0422" w:rsidRPr="00183FF9">
        <w:rPr>
          <w:sz w:val="20"/>
          <w:szCs w:val="20"/>
        </w:rPr>
        <w:t xml:space="preserve"> </w:t>
      </w:r>
      <w:r w:rsidRPr="00183FF9">
        <w:rPr>
          <w:sz w:val="20"/>
          <w:szCs w:val="20"/>
        </w:rPr>
        <w:t xml:space="preserve">such as medical devices, hospital beds, food storage containers, automobile and truck parts need to cross the border to allow for a functioning supply chain network. </w:t>
      </w:r>
    </w:p>
    <w:p w14:paraId="1DB7D5B7" w14:textId="5F6D4C9B" w:rsidR="00483CB4" w:rsidRPr="00183FF9" w:rsidRDefault="00483CB4" w:rsidP="00483CB4">
      <w:pPr>
        <w:rPr>
          <w:color w:val="000000"/>
          <w:sz w:val="20"/>
          <w:szCs w:val="20"/>
        </w:rPr>
      </w:pPr>
      <w:r w:rsidRPr="00183FF9">
        <w:rPr>
          <w:sz w:val="20"/>
          <w:szCs w:val="20"/>
        </w:rPr>
        <w:t xml:space="preserve">Windsor-Essex Border Task Force represented by CAMM, CTMA and Automate Canada initiated a petition to the Parliament of Canada for the purposes of Essential Canada-U.S. Workers and Cross Border Travel: </w:t>
      </w:r>
    </w:p>
    <w:p w14:paraId="5BC06D64" w14:textId="6B6F73D4" w:rsidR="00483CB4" w:rsidRPr="00183FF9" w:rsidRDefault="00483CB4" w:rsidP="004365A7">
      <w:pPr>
        <w:rPr>
          <w:sz w:val="20"/>
          <w:szCs w:val="20"/>
        </w:rPr>
      </w:pPr>
      <w:r w:rsidRPr="00183FF9">
        <w:rPr>
          <w:sz w:val="20"/>
          <w:szCs w:val="20"/>
        </w:rPr>
        <w:t>The request is simple and reasonable.   We are not asking for wide open borders; we are merely wanting o</w:t>
      </w:r>
      <w:r w:rsidR="00E53AA7" w:rsidRPr="00183FF9">
        <w:rPr>
          <w:sz w:val="20"/>
          <w:szCs w:val="20"/>
        </w:rPr>
        <w:t>u</w:t>
      </w:r>
      <w:r w:rsidRPr="00183FF9">
        <w:rPr>
          <w:sz w:val="20"/>
          <w:szCs w:val="20"/>
        </w:rPr>
        <w:t xml:space="preserve">r essential work to be recognized and for border crossings to be allowed so we can fulfill our contractual obligations as part of Manufacturing in </w:t>
      </w:r>
      <w:proofErr w:type="gramStart"/>
      <w:r w:rsidRPr="00183FF9">
        <w:rPr>
          <w:sz w:val="20"/>
          <w:szCs w:val="20"/>
        </w:rPr>
        <w:t>Canada</w:t>
      </w:r>
      <w:proofErr w:type="gramEnd"/>
    </w:p>
    <w:p w14:paraId="03429FD4" w14:textId="06D1B14C" w:rsidR="00DD72F7" w:rsidRPr="00183FF9" w:rsidRDefault="00DD72F7" w:rsidP="004365A7">
      <w:pPr>
        <w:rPr>
          <w:sz w:val="20"/>
          <w:szCs w:val="20"/>
        </w:rPr>
      </w:pPr>
      <w:r w:rsidRPr="00183FF9">
        <w:rPr>
          <w:sz w:val="20"/>
          <w:szCs w:val="20"/>
        </w:rPr>
        <w:t xml:space="preserve">“We stepped up in times of need.  From wartime to </w:t>
      </w:r>
      <w:r w:rsidR="00A40ACB" w:rsidRPr="00183FF9">
        <w:rPr>
          <w:sz w:val="20"/>
          <w:szCs w:val="20"/>
        </w:rPr>
        <w:t>pandemic, manufacturing</w:t>
      </w:r>
      <w:r w:rsidRPr="00183FF9">
        <w:rPr>
          <w:sz w:val="20"/>
          <w:szCs w:val="20"/>
        </w:rPr>
        <w:t xml:space="preserve"> is essential,” says Jonathan Azzopardi, CAMM chair.  “We may be at the start of the supply chain but without us, the end products couldn’t be produced.   We were deemed essential for a reason</w:t>
      </w:r>
      <w:r w:rsidR="00E53AA7" w:rsidRPr="00183FF9">
        <w:rPr>
          <w:sz w:val="20"/>
          <w:szCs w:val="20"/>
        </w:rPr>
        <w:t xml:space="preserve">.  </w:t>
      </w:r>
      <w:r w:rsidR="00A40ACB" w:rsidRPr="00183FF9">
        <w:rPr>
          <w:sz w:val="20"/>
          <w:szCs w:val="20"/>
        </w:rPr>
        <w:t>So,</w:t>
      </w:r>
      <w:r w:rsidRPr="00183FF9">
        <w:rPr>
          <w:sz w:val="20"/>
          <w:szCs w:val="20"/>
        </w:rPr>
        <w:t xml:space="preserve"> to be blocked at the border and asked to quarantine for 14 days makes no sense.  It </w:t>
      </w:r>
      <w:r w:rsidR="00A40ACB" w:rsidRPr="00183FF9">
        <w:rPr>
          <w:sz w:val="20"/>
          <w:szCs w:val="20"/>
        </w:rPr>
        <w:t>isn’t reasonable</w:t>
      </w:r>
      <w:r w:rsidRPr="00183FF9">
        <w:rPr>
          <w:sz w:val="20"/>
          <w:szCs w:val="20"/>
        </w:rPr>
        <w:t xml:space="preserve"> or fair.” </w:t>
      </w:r>
    </w:p>
    <w:p w14:paraId="3C437300" w14:textId="58F430CF" w:rsidR="00483CB4" w:rsidRPr="00183FF9" w:rsidRDefault="00483CB4" w:rsidP="00483CB4">
      <w:pPr>
        <w:spacing w:after="0"/>
        <w:rPr>
          <w:color w:val="000000"/>
          <w:sz w:val="20"/>
          <w:szCs w:val="20"/>
        </w:rPr>
      </w:pPr>
      <w:r w:rsidRPr="00183FF9">
        <w:rPr>
          <w:color w:val="000000"/>
          <w:sz w:val="20"/>
          <w:szCs w:val="20"/>
        </w:rPr>
        <w:t xml:space="preserve">The petition includes a request for amendments to the current Federal Orders in Council related to current measures with respect to the Canada-US border to allow the free movement of “Essential workers” as determined under the Provincial Legislation </w:t>
      </w:r>
      <w:proofErr w:type="spellStart"/>
      <w:r w:rsidRPr="00183FF9">
        <w:rPr>
          <w:color w:val="000000"/>
          <w:sz w:val="20"/>
          <w:szCs w:val="20"/>
        </w:rPr>
        <w:t>OReg</w:t>
      </w:r>
      <w:proofErr w:type="spellEnd"/>
      <w:r w:rsidRPr="00183FF9">
        <w:rPr>
          <w:color w:val="000000"/>
          <w:sz w:val="20"/>
          <w:szCs w:val="20"/>
        </w:rPr>
        <w:t xml:space="preserve">. 82/20 Section 1 and section 23.  The Province has the authority and has defined </w:t>
      </w:r>
      <w:r w:rsidR="00DD72F7" w:rsidRPr="00183FF9">
        <w:rPr>
          <w:color w:val="000000"/>
          <w:sz w:val="20"/>
          <w:szCs w:val="20"/>
        </w:rPr>
        <w:t xml:space="preserve">us as essential </w:t>
      </w:r>
      <w:r w:rsidRPr="00183FF9">
        <w:rPr>
          <w:color w:val="000000"/>
          <w:sz w:val="20"/>
          <w:szCs w:val="20"/>
        </w:rPr>
        <w:t xml:space="preserve">under this legislation. </w:t>
      </w:r>
    </w:p>
    <w:p w14:paraId="41CC70DD" w14:textId="5B12AC2B" w:rsidR="00DD72F7" w:rsidRPr="00183FF9" w:rsidRDefault="00DD72F7" w:rsidP="00483CB4">
      <w:pPr>
        <w:spacing w:after="0"/>
        <w:rPr>
          <w:color w:val="000000"/>
          <w:sz w:val="20"/>
          <w:szCs w:val="20"/>
        </w:rPr>
      </w:pPr>
    </w:p>
    <w:p w14:paraId="7663DE4F" w14:textId="2F6E8A91" w:rsidR="00DD72F7" w:rsidRPr="00183FF9" w:rsidRDefault="00DD72F7" w:rsidP="00483CB4">
      <w:pPr>
        <w:spacing w:after="0"/>
        <w:rPr>
          <w:color w:val="000000"/>
          <w:sz w:val="20"/>
          <w:szCs w:val="20"/>
        </w:rPr>
      </w:pPr>
      <w:r w:rsidRPr="00183FF9">
        <w:rPr>
          <w:color w:val="000000"/>
          <w:sz w:val="20"/>
          <w:szCs w:val="20"/>
        </w:rPr>
        <w:t xml:space="preserve">Our petition merely asks for recognition at the federal level of this status. </w:t>
      </w:r>
    </w:p>
    <w:p w14:paraId="3EC6BB50" w14:textId="690CAF59" w:rsidR="00E53AA7" w:rsidRPr="00183FF9" w:rsidRDefault="00E53AA7" w:rsidP="00483CB4">
      <w:pPr>
        <w:spacing w:after="0"/>
        <w:rPr>
          <w:color w:val="000000"/>
          <w:sz w:val="20"/>
          <w:szCs w:val="20"/>
        </w:rPr>
      </w:pPr>
    </w:p>
    <w:p w14:paraId="26AFC785" w14:textId="358B60DD" w:rsidR="00E53AA7" w:rsidRPr="00183FF9" w:rsidRDefault="00E53AA7" w:rsidP="00483CB4">
      <w:pPr>
        <w:spacing w:after="0"/>
        <w:rPr>
          <w:color w:val="000000"/>
          <w:sz w:val="20"/>
          <w:szCs w:val="20"/>
        </w:rPr>
      </w:pPr>
      <w:r w:rsidRPr="00183FF9">
        <w:rPr>
          <w:color w:val="000000"/>
          <w:sz w:val="20"/>
          <w:szCs w:val="20"/>
        </w:rPr>
        <w:t xml:space="preserve">“Our members are desperately working to not only assist suppliers and clients later in the supply </w:t>
      </w:r>
      <w:proofErr w:type="gramStart"/>
      <w:r w:rsidRPr="00183FF9">
        <w:rPr>
          <w:color w:val="000000"/>
          <w:sz w:val="20"/>
          <w:szCs w:val="20"/>
        </w:rPr>
        <w:t>chain</w:t>
      </w:r>
      <w:proofErr w:type="gramEnd"/>
      <w:r w:rsidRPr="00183FF9">
        <w:rPr>
          <w:color w:val="000000"/>
          <w:sz w:val="20"/>
          <w:szCs w:val="20"/>
        </w:rPr>
        <w:t xml:space="preserve"> but we have also stepped up to help when medical items were needed,” says Rob Cattle, </w:t>
      </w:r>
      <w:r w:rsidR="00A40ACB" w:rsidRPr="00183FF9">
        <w:rPr>
          <w:color w:val="000000"/>
          <w:sz w:val="20"/>
          <w:szCs w:val="20"/>
        </w:rPr>
        <w:t xml:space="preserve">Executive Director </w:t>
      </w:r>
      <w:r w:rsidRPr="00183FF9">
        <w:rPr>
          <w:color w:val="000000"/>
          <w:sz w:val="20"/>
          <w:szCs w:val="20"/>
        </w:rPr>
        <w:t xml:space="preserve">of CTMA.  “There seems to be some crossed wires and we respectfully ask for our government to step up to help these essential workers.  Workers who are the lifeblood of a manufacturing supply chain.” </w:t>
      </w:r>
    </w:p>
    <w:p w14:paraId="476AF413" w14:textId="77777777" w:rsidR="00483CB4" w:rsidRPr="00183FF9" w:rsidRDefault="00483CB4" w:rsidP="00483CB4">
      <w:pPr>
        <w:spacing w:after="0"/>
        <w:rPr>
          <w:color w:val="000000"/>
          <w:sz w:val="20"/>
          <w:szCs w:val="20"/>
        </w:rPr>
      </w:pPr>
    </w:p>
    <w:p w14:paraId="029F990D" w14:textId="77777777" w:rsidR="00483CB4" w:rsidRPr="00183FF9" w:rsidRDefault="00483CB4" w:rsidP="00483CB4">
      <w:pPr>
        <w:rPr>
          <w:sz w:val="20"/>
          <w:szCs w:val="20"/>
        </w:rPr>
      </w:pPr>
      <w:r w:rsidRPr="00183FF9">
        <w:rPr>
          <w:color w:val="000000"/>
          <w:sz w:val="20"/>
          <w:szCs w:val="20"/>
        </w:rPr>
        <w:t>The Task Force is asking the Windsor-Essex community, people of the Province of Ontario and the people of Canada to support this petition.</w:t>
      </w:r>
    </w:p>
    <w:p w14:paraId="5807BF51" w14:textId="2E663F5F" w:rsidR="00483CB4" w:rsidRPr="00183FF9" w:rsidRDefault="00483CB4" w:rsidP="004365A7">
      <w:pPr>
        <w:rPr>
          <w:color w:val="000000"/>
          <w:sz w:val="20"/>
          <w:szCs w:val="20"/>
        </w:rPr>
      </w:pPr>
      <w:r w:rsidRPr="00183FF9">
        <w:rPr>
          <w:sz w:val="20"/>
          <w:szCs w:val="20"/>
        </w:rPr>
        <w:t xml:space="preserve">The Task Force represents Manufacturing (OEM’s and supply chains) as well as two major Advanced Manufacturing clusters Tool, Die, Mold and Gauging and Automation Manufacturers as well as </w:t>
      </w:r>
      <w:r w:rsidRPr="00183FF9">
        <w:rPr>
          <w:color w:val="000000"/>
          <w:sz w:val="20"/>
          <w:szCs w:val="20"/>
        </w:rPr>
        <w:t>Professionals, Technical and Business Owners with US Work Visas.</w:t>
      </w:r>
    </w:p>
    <w:p w14:paraId="49B9C6B2" w14:textId="3F0FD73A" w:rsidR="00640BFB" w:rsidRPr="00183FF9" w:rsidRDefault="00DD72F7" w:rsidP="00640BFB">
      <w:pPr>
        <w:rPr>
          <w:color w:val="000000"/>
          <w:sz w:val="20"/>
          <w:szCs w:val="20"/>
        </w:rPr>
      </w:pPr>
      <w:r w:rsidRPr="00183FF9">
        <w:rPr>
          <w:color w:val="000000"/>
          <w:sz w:val="20"/>
          <w:szCs w:val="20"/>
        </w:rPr>
        <w:lastRenderedPageBreak/>
        <w:t xml:space="preserve">Beyond providing </w:t>
      </w:r>
      <w:r w:rsidR="00A40ACB" w:rsidRPr="00183FF9">
        <w:rPr>
          <w:color w:val="000000"/>
          <w:sz w:val="20"/>
          <w:szCs w:val="20"/>
        </w:rPr>
        <w:t>essential</w:t>
      </w:r>
      <w:r w:rsidRPr="00183FF9">
        <w:rPr>
          <w:color w:val="000000"/>
          <w:sz w:val="20"/>
          <w:szCs w:val="20"/>
        </w:rPr>
        <w:t xml:space="preserve"> items later in the supply chain, t</w:t>
      </w:r>
      <w:r w:rsidR="00640BFB" w:rsidRPr="00183FF9">
        <w:rPr>
          <w:color w:val="000000"/>
          <w:sz w:val="20"/>
          <w:szCs w:val="20"/>
        </w:rPr>
        <w:t>he diverse sectors within Manufacturing in Ontario and Windsor-Essex</w:t>
      </w:r>
      <w:r w:rsidRPr="00183FF9">
        <w:rPr>
          <w:color w:val="000000"/>
          <w:sz w:val="20"/>
          <w:szCs w:val="20"/>
        </w:rPr>
        <w:t xml:space="preserve"> also provide so much more to our communities and our country</w:t>
      </w:r>
      <w:r w:rsidR="00E53AA7" w:rsidRPr="00183FF9">
        <w:rPr>
          <w:color w:val="000000"/>
          <w:sz w:val="20"/>
          <w:szCs w:val="20"/>
        </w:rPr>
        <w:t xml:space="preserve">.  The Tool, Die, Mold and Gauging and Automation Manufacturers: </w:t>
      </w:r>
    </w:p>
    <w:p w14:paraId="77088283" w14:textId="40AE8865" w:rsidR="00640BFB" w:rsidRPr="00183FF9" w:rsidRDefault="00640BFB" w:rsidP="00640BFB">
      <w:pPr>
        <w:spacing w:after="0" w:line="240" w:lineRule="auto"/>
        <w:rPr>
          <w:color w:val="000000"/>
          <w:sz w:val="20"/>
          <w:szCs w:val="20"/>
        </w:rPr>
      </w:pPr>
      <w:r w:rsidRPr="00183FF9">
        <w:rPr>
          <w:color w:val="000000"/>
          <w:sz w:val="20"/>
          <w:szCs w:val="20"/>
        </w:rPr>
        <w:t>•</w:t>
      </w:r>
      <w:r w:rsidR="00DD72F7" w:rsidRPr="00183FF9">
        <w:rPr>
          <w:color w:val="000000"/>
          <w:sz w:val="20"/>
          <w:szCs w:val="20"/>
        </w:rPr>
        <w:t xml:space="preserve">Contribute </w:t>
      </w:r>
      <w:r w:rsidR="00A40ACB" w:rsidRPr="00183FF9">
        <w:rPr>
          <w:color w:val="000000"/>
          <w:sz w:val="20"/>
          <w:szCs w:val="20"/>
        </w:rPr>
        <w:t>to a</w:t>
      </w:r>
      <w:r w:rsidRPr="00183FF9">
        <w:rPr>
          <w:color w:val="000000"/>
          <w:sz w:val="20"/>
          <w:szCs w:val="20"/>
        </w:rPr>
        <w:t xml:space="preserve"> combined Canadian Manufacturing </w:t>
      </w:r>
      <w:r w:rsidR="00A40ACB" w:rsidRPr="00183FF9">
        <w:rPr>
          <w:color w:val="000000"/>
          <w:sz w:val="20"/>
          <w:szCs w:val="20"/>
        </w:rPr>
        <w:t>GDP of</w:t>
      </w:r>
      <w:r w:rsidRPr="00183FF9">
        <w:rPr>
          <w:color w:val="000000"/>
          <w:sz w:val="20"/>
          <w:szCs w:val="20"/>
        </w:rPr>
        <w:t xml:space="preserve"> $30.8B (Motor Vehicles $6.5B, Motor Vehicle Parts $8.9B, Aerospace: $8.2B and Automation (including Tooling): $7.2B </w:t>
      </w:r>
    </w:p>
    <w:p w14:paraId="1C83D25B" w14:textId="4C16057F" w:rsidR="00640BFB" w:rsidRPr="00183FF9" w:rsidRDefault="00640BFB" w:rsidP="00640BFB">
      <w:pPr>
        <w:spacing w:after="0" w:line="240" w:lineRule="auto"/>
        <w:rPr>
          <w:color w:val="000000"/>
          <w:sz w:val="20"/>
          <w:szCs w:val="20"/>
        </w:rPr>
      </w:pPr>
      <w:r w:rsidRPr="00183FF9">
        <w:rPr>
          <w:color w:val="000000"/>
          <w:sz w:val="20"/>
          <w:szCs w:val="20"/>
        </w:rPr>
        <w:t>•</w:t>
      </w:r>
      <w:r w:rsidR="00DD72F7" w:rsidRPr="00183FF9">
        <w:rPr>
          <w:color w:val="000000"/>
          <w:sz w:val="20"/>
          <w:szCs w:val="20"/>
        </w:rPr>
        <w:t xml:space="preserve">Provide 188,000 jobs in </w:t>
      </w:r>
      <w:r w:rsidRPr="00183FF9">
        <w:rPr>
          <w:color w:val="000000"/>
          <w:sz w:val="20"/>
          <w:szCs w:val="20"/>
        </w:rPr>
        <w:t xml:space="preserve">Manufacturing (OEM’s and supply chains) </w:t>
      </w:r>
    </w:p>
    <w:p w14:paraId="08299CCB" w14:textId="03DDB753" w:rsidR="00640BFB" w:rsidRPr="00183FF9" w:rsidRDefault="00640BFB" w:rsidP="00640BFB">
      <w:pPr>
        <w:spacing w:after="0" w:line="240" w:lineRule="auto"/>
        <w:rPr>
          <w:color w:val="000000"/>
          <w:sz w:val="20"/>
          <w:szCs w:val="20"/>
        </w:rPr>
      </w:pPr>
      <w:r w:rsidRPr="00183FF9">
        <w:rPr>
          <w:color w:val="000000"/>
          <w:sz w:val="20"/>
          <w:szCs w:val="20"/>
        </w:rPr>
        <w:t>•</w:t>
      </w:r>
      <w:r w:rsidR="00DD72F7" w:rsidRPr="00183FF9">
        <w:rPr>
          <w:color w:val="000000"/>
          <w:sz w:val="20"/>
          <w:szCs w:val="20"/>
        </w:rPr>
        <w:t xml:space="preserve"> Provide over 58,000 well- paying and middle-class jobs across Canada and over 80% is exported to the U.S. which is currently at risk. </w:t>
      </w:r>
    </w:p>
    <w:p w14:paraId="3F70BFE8" w14:textId="037916DA" w:rsidR="00640BFB" w:rsidRPr="00183FF9" w:rsidRDefault="00E53AA7" w:rsidP="00AD4809">
      <w:pPr>
        <w:spacing w:after="0" w:line="240" w:lineRule="auto"/>
        <w:rPr>
          <w:color w:val="000000"/>
          <w:sz w:val="20"/>
          <w:szCs w:val="20"/>
        </w:rPr>
      </w:pPr>
      <w:r w:rsidRPr="00183FF9">
        <w:rPr>
          <w:color w:val="000000"/>
          <w:sz w:val="20"/>
          <w:szCs w:val="20"/>
        </w:rPr>
        <w:t>•</w:t>
      </w:r>
      <w:r w:rsidR="00DD72F7" w:rsidRPr="00183FF9">
        <w:rPr>
          <w:color w:val="000000"/>
          <w:sz w:val="20"/>
          <w:szCs w:val="20"/>
        </w:rPr>
        <w:t>G</w:t>
      </w:r>
      <w:r w:rsidR="00640BFB" w:rsidRPr="00183FF9">
        <w:rPr>
          <w:color w:val="000000"/>
          <w:sz w:val="20"/>
          <w:szCs w:val="20"/>
        </w:rPr>
        <w:t>enerates $3.3B in GDP alone</w:t>
      </w:r>
      <w:r w:rsidR="00DD72F7" w:rsidRPr="00183FF9">
        <w:rPr>
          <w:color w:val="000000"/>
          <w:sz w:val="20"/>
          <w:szCs w:val="20"/>
        </w:rPr>
        <w:t xml:space="preserve"> in Windsor-Essex</w:t>
      </w:r>
      <w:r w:rsidR="00640BFB" w:rsidRPr="00183FF9">
        <w:rPr>
          <w:color w:val="000000"/>
          <w:sz w:val="20"/>
          <w:szCs w:val="20"/>
        </w:rPr>
        <w:t xml:space="preserve">, </w:t>
      </w:r>
      <w:r w:rsidR="00A40ACB" w:rsidRPr="00183FF9">
        <w:rPr>
          <w:color w:val="000000"/>
          <w:sz w:val="20"/>
          <w:szCs w:val="20"/>
        </w:rPr>
        <w:t>including 1000</w:t>
      </w:r>
      <w:r w:rsidR="00640BFB" w:rsidRPr="00183FF9">
        <w:rPr>
          <w:color w:val="000000"/>
          <w:sz w:val="20"/>
          <w:szCs w:val="20"/>
        </w:rPr>
        <w:t>+ Manufacturers, 90+ Auto and Parts Manufacturers including 2 OEM’s and 250+ Machine, Tool, Die and Mold, Gauging Manufacturers. This does not include the businesses that service supply services to these organizations.</w:t>
      </w:r>
    </w:p>
    <w:p w14:paraId="19DC6BAA" w14:textId="381B220A" w:rsidR="00E53AA7" w:rsidRPr="00183FF9" w:rsidRDefault="00E53AA7" w:rsidP="00E53AA7">
      <w:pPr>
        <w:spacing w:after="0" w:line="240" w:lineRule="auto"/>
        <w:ind w:left="720"/>
        <w:rPr>
          <w:color w:val="000000"/>
          <w:sz w:val="20"/>
          <w:szCs w:val="20"/>
        </w:rPr>
      </w:pPr>
    </w:p>
    <w:p w14:paraId="03F5A5D7" w14:textId="77777777" w:rsidR="00E53AA7" w:rsidRPr="00183FF9" w:rsidRDefault="00E53AA7" w:rsidP="00AD4809">
      <w:pPr>
        <w:spacing w:after="0" w:line="240" w:lineRule="auto"/>
        <w:ind w:left="720"/>
        <w:rPr>
          <w:color w:val="000000"/>
          <w:sz w:val="20"/>
          <w:szCs w:val="20"/>
        </w:rPr>
      </w:pPr>
    </w:p>
    <w:p w14:paraId="637F0EE8" w14:textId="27D55707" w:rsidR="00640BFB" w:rsidRPr="00183FF9" w:rsidRDefault="00E53AA7" w:rsidP="00640BFB">
      <w:pPr>
        <w:spacing w:after="0" w:line="240" w:lineRule="auto"/>
        <w:rPr>
          <w:color w:val="000000"/>
          <w:sz w:val="20"/>
          <w:szCs w:val="20"/>
        </w:rPr>
      </w:pPr>
      <w:r w:rsidRPr="00183FF9">
        <w:rPr>
          <w:color w:val="000000"/>
          <w:sz w:val="20"/>
          <w:szCs w:val="20"/>
        </w:rPr>
        <w:t xml:space="preserve">This petition </w:t>
      </w:r>
      <w:r w:rsidR="00640BFB" w:rsidRPr="00183FF9">
        <w:rPr>
          <w:color w:val="000000"/>
          <w:sz w:val="20"/>
          <w:szCs w:val="20"/>
        </w:rPr>
        <w:t xml:space="preserve">also includes thousands of Windsor-Essex Professionals, Technical and Business Owners with US Work Visas who generate over $1B to the GDP annually in U.S. exports. </w:t>
      </w:r>
    </w:p>
    <w:p w14:paraId="65816C35" w14:textId="312110D6" w:rsidR="00E53AA7" w:rsidRPr="00183FF9" w:rsidRDefault="00E53AA7" w:rsidP="00640BFB">
      <w:pPr>
        <w:spacing w:after="0" w:line="240" w:lineRule="auto"/>
        <w:rPr>
          <w:color w:val="000000"/>
          <w:sz w:val="20"/>
          <w:szCs w:val="20"/>
        </w:rPr>
      </w:pPr>
    </w:p>
    <w:p w14:paraId="5C8FA494" w14:textId="576E522E" w:rsidR="00E53AA7" w:rsidRPr="00183FF9" w:rsidRDefault="00E53AA7" w:rsidP="00640BFB">
      <w:pPr>
        <w:spacing w:after="0" w:line="240" w:lineRule="auto"/>
        <w:rPr>
          <w:color w:val="000000"/>
          <w:sz w:val="20"/>
          <w:szCs w:val="20"/>
        </w:rPr>
      </w:pPr>
      <w:r w:rsidRPr="00183FF9">
        <w:rPr>
          <w:color w:val="000000"/>
          <w:sz w:val="20"/>
          <w:szCs w:val="20"/>
        </w:rPr>
        <w:t xml:space="preserve">And </w:t>
      </w:r>
      <w:r w:rsidR="00A40ACB" w:rsidRPr="00183FF9">
        <w:rPr>
          <w:color w:val="000000"/>
          <w:sz w:val="20"/>
          <w:szCs w:val="20"/>
        </w:rPr>
        <w:t>finally,</w:t>
      </w:r>
      <w:r w:rsidRPr="00183FF9">
        <w:rPr>
          <w:color w:val="000000"/>
          <w:sz w:val="20"/>
          <w:szCs w:val="20"/>
        </w:rPr>
        <w:t xml:space="preserve"> our health and safety record </w:t>
      </w:r>
      <w:proofErr w:type="gramStart"/>
      <w:r w:rsidRPr="00183FF9">
        <w:rPr>
          <w:color w:val="000000"/>
          <w:sz w:val="20"/>
          <w:szCs w:val="20"/>
        </w:rPr>
        <w:t>is</w:t>
      </w:r>
      <w:proofErr w:type="gramEnd"/>
      <w:r w:rsidRPr="00183FF9">
        <w:rPr>
          <w:color w:val="000000"/>
          <w:sz w:val="20"/>
          <w:szCs w:val="20"/>
        </w:rPr>
        <w:t xml:space="preserve"> a stellar one.  </w:t>
      </w:r>
    </w:p>
    <w:p w14:paraId="357683C7" w14:textId="1EAA4011" w:rsidR="00E53AA7" w:rsidRPr="00183FF9" w:rsidRDefault="00E53AA7" w:rsidP="00640BFB">
      <w:pPr>
        <w:spacing w:after="0" w:line="240" w:lineRule="auto"/>
        <w:rPr>
          <w:color w:val="000000"/>
          <w:sz w:val="20"/>
          <w:szCs w:val="20"/>
        </w:rPr>
      </w:pPr>
    </w:p>
    <w:p w14:paraId="236529E4" w14:textId="23121E9C" w:rsidR="00640BFB" w:rsidRPr="00183FF9" w:rsidRDefault="00E53AA7" w:rsidP="00640BFB">
      <w:pPr>
        <w:spacing w:after="0" w:line="240" w:lineRule="auto"/>
        <w:rPr>
          <w:color w:val="000000"/>
          <w:sz w:val="20"/>
          <w:szCs w:val="20"/>
        </w:rPr>
      </w:pPr>
      <w:r w:rsidRPr="00183FF9">
        <w:rPr>
          <w:color w:val="000000"/>
          <w:sz w:val="20"/>
          <w:szCs w:val="20"/>
        </w:rPr>
        <w:t xml:space="preserve">We practice safe and strict workplace protocols.   In </w:t>
      </w:r>
      <w:r w:rsidR="00640BFB" w:rsidRPr="00183FF9">
        <w:rPr>
          <w:color w:val="000000"/>
          <w:sz w:val="20"/>
          <w:szCs w:val="20"/>
        </w:rPr>
        <w:t>Ontario Workplace Safety and Insurance Board (WSIB) Manufacturing related COVID 19 Cases</w:t>
      </w:r>
      <w:r w:rsidRPr="00183FF9">
        <w:rPr>
          <w:color w:val="000000"/>
          <w:sz w:val="20"/>
          <w:szCs w:val="20"/>
        </w:rPr>
        <w:t xml:space="preserve">, </w:t>
      </w:r>
      <w:r w:rsidR="00640BFB" w:rsidRPr="00183FF9">
        <w:rPr>
          <w:color w:val="000000"/>
          <w:sz w:val="20"/>
          <w:szCs w:val="20"/>
        </w:rPr>
        <w:t>only .065% of the cases in all the Ontario workplaces</w:t>
      </w:r>
      <w:r w:rsidRPr="00183FF9">
        <w:rPr>
          <w:color w:val="000000"/>
          <w:sz w:val="20"/>
          <w:szCs w:val="20"/>
        </w:rPr>
        <w:t xml:space="preserve"> stemmed from manufacturing. </w:t>
      </w:r>
    </w:p>
    <w:p w14:paraId="2BD2B457" w14:textId="24D2E20E" w:rsidR="00640BFB" w:rsidRPr="00183FF9" w:rsidRDefault="00640BFB" w:rsidP="00640BFB">
      <w:pPr>
        <w:spacing w:after="0"/>
        <w:rPr>
          <w:color w:val="000000"/>
          <w:sz w:val="20"/>
          <w:szCs w:val="20"/>
        </w:rPr>
      </w:pPr>
    </w:p>
    <w:p w14:paraId="4936F4A6" w14:textId="77777777" w:rsidR="00E53AA7" w:rsidRPr="00183FF9" w:rsidRDefault="00E53AA7" w:rsidP="00640BFB">
      <w:pPr>
        <w:spacing w:after="0"/>
        <w:rPr>
          <w:color w:val="000000"/>
          <w:sz w:val="20"/>
          <w:szCs w:val="20"/>
        </w:rPr>
      </w:pPr>
    </w:p>
    <w:p w14:paraId="1595109A" w14:textId="74C0EAF3" w:rsidR="007242BD" w:rsidRPr="00183FF9" w:rsidRDefault="007242BD" w:rsidP="004365A7">
      <w:pPr>
        <w:rPr>
          <w:sz w:val="20"/>
          <w:szCs w:val="20"/>
        </w:rPr>
      </w:pPr>
      <w:r w:rsidRPr="00183FF9">
        <w:rPr>
          <w:sz w:val="20"/>
          <w:szCs w:val="20"/>
        </w:rPr>
        <w:t>Message Caption</w:t>
      </w:r>
    </w:p>
    <w:p w14:paraId="03823E99" w14:textId="73BC7119" w:rsidR="004365A7" w:rsidRDefault="00AD3ACE" w:rsidP="004365A7">
      <w:pPr>
        <w:rPr>
          <w:sz w:val="20"/>
          <w:szCs w:val="20"/>
        </w:rPr>
      </w:pPr>
      <w:r w:rsidRPr="00183FF9">
        <w:rPr>
          <w:sz w:val="20"/>
          <w:szCs w:val="20"/>
        </w:rPr>
        <w:t>&lt;</w:t>
      </w:r>
      <w:r w:rsidR="007242BD" w:rsidRPr="00183FF9">
        <w:rPr>
          <w:sz w:val="20"/>
          <w:szCs w:val="20"/>
        </w:rPr>
        <w:t>Windsor-Essex Border Task Force represented by CAMM, CTMA an Automate Canada</w:t>
      </w:r>
      <w:r w:rsidR="00D11C95" w:rsidRPr="00183FF9">
        <w:rPr>
          <w:sz w:val="20"/>
          <w:szCs w:val="20"/>
        </w:rPr>
        <w:t xml:space="preserve">, </w:t>
      </w:r>
      <w:r w:rsidR="00D11C95" w:rsidRPr="00183FF9">
        <w:rPr>
          <w:color w:val="000000"/>
          <w:sz w:val="20"/>
          <w:szCs w:val="20"/>
        </w:rPr>
        <w:t>Professionals, Technical and Business Owners</w:t>
      </w:r>
      <w:r w:rsidR="00D11C95" w:rsidRPr="00183FF9">
        <w:rPr>
          <w:sz w:val="20"/>
          <w:szCs w:val="20"/>
        </w:rPr>
        <w:t xml:space="preserve"> </w:t>
      </w:r>
      <w:r w:rsidR="007242BD" w:rsidRPr="00183FF9">
        <w:rPr>
          <w:sz w:val="20"/>
          <w:szCs w:val="20"/>
        </w:rPr>
        <w:t>initiates a petition to the Parliament of Canada for the purposes of Essential Canada-U.S. Workers and Cross Border Travel</w:t>
      </w:r>
      <w:r w:rsidRPr="00183FF9">
        <w:rPr>
          <w:sz w:val="20"/>
          <w:szCs w:val="20"/>
        </w:rPr>
        <w:t>&gt;</w:t>
      </w:r>
      <w:r w:rsidR="004365A7" w:rsidRPr="00183FF9">
        <w:rPr>
          <w:sz w:val="20"/>
          <w:szCs w:val="20"/>
        </w:rPr>
        <w:t xml:space="preserve"> </w:t>
      </w:r>
    </w:p>
    <w:p w14:paraId="1F4BC41F" w14:textId="77777777" w:rsidR="000D1EEE" w:rsidRPr="00183FF9" w:rsidRDefault="000D1EEE" w:rsidP="004365A7">
      <w:pPr>
        <w:rPr>
          <w:sz w:val="20"/>
          <w:szCs w:val="20"/>
        </w:rPr>
      </w:pPr>
    </w:p>
    <w:p w14:paraId="75C6E063" w14:textId="77777777" w:rsidR="000D1EEE" w:rsidRDefault="000D1EEE" w:rsidP="000D1EEE">
      <w:pPr>
        <w:jc w:val="center"/>
      </w:pPr>
      <w:r>
        <w:t>For more information contact:</w:t>
      </w:r>
    </w:p>
    <w:p w14:paraId="699B3B43" w14:textId="77777777" w:rsidR="000D1EEE" w:rsidRDefault="000D1EEE" w:rsidP="000D1EEE">
      <w:pPr>
        <w:jc w:val="center"/>
      </w:pPr>
      <w:r>
        <w:t>General Info: info@camm.ca</w:t>
      </w:r>
    </w:p>
    <w:p w14:paraId="033D5894" w14:textId="52AC0C0E" w:rsidR="000D1EEE" w:rsidRDefault="000D1EEE" w:rsidP="000D1EEE">
      <w:pPr>
        <w:jc w:val="center"/>
      </w:pPr>
      <w:r>
        <w:t>Jonathon Azzopardi, CAMM, jazzopardi@lavaltool.net, (519) 737-1323</w:t>
      </w:r>
    </w:p>
    <w:p w14:paraId="637BD412" w14:textId="77777777" w:rsidR="000D1EEE" w:rsidRDefault="000D1EEE" w:rsidP="000D1EEE">
      <w:pPr>
        <w:jc w:val="center"/>
      </w:pPr>
      <w:r>
        <w:t>Shelley Fellows, Automate Canada, info@automatecanada.ca</w:t>
      </w:r>
    </w:p>
    <w:p w14:paraId="08F383F3" w14:textId="20839A20" w:rsidR="00D11C95" w:rsidRDefault="000D1EEE" w:rsidP="000D1EEE">
      <w:pPr>
        <w:jc w:val="center"/>
      </w:pPr>
      <w:r>
        <w:t xml:space="preserve">Daniel </w:t>
      </w:r>
      <w:proofErr w:type="spellStart"/>
      <w:r>
        <w:t>Biafore</w:t>
      </w:r>
      <w:proofErr w:type="spellEnd"/>
      <w:r>
        <w:t xml:space="preserve">, </w:t>
      </w:r>
      <w:proofErr w:type="spellStart"/>
      <w:r>
        <w:t>Biafore</w:t>
      </w:r>
      <w:proofErr w:type="spellEnd"/>
      <w:r>
        <w:t xml:space="preserve"> Associates Inc., dbiafore@cogeco.ca, 1(226) 757-2587</w:t>
      </w:r>
    </w:p>
    <w:p w14:paraId="047614CC" w14:textId="77777777" w:rsidR="00D11C95" w:rsidRDefault="00D11C95" w:rsidP="004365A7">
      <w:pPr>
        <w:jc w:val="center"/>
      </w:pPr>
    </w:p>
    <w:p w14:paraId="13F3B831" w14:textId="10FAC81E" w:rsidR="00A83632" w:rsidRDefault="004365A7" w:rsidP="004365A7">
      <w:pPr>
        <w:jc w:val="center"/>
      </w:pPr>
      <w:r>
        <w:t>-30-</w:t>
      </w:r>
    </w:p>
    <w:sectPr w:rsidR="00A836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FFEC1" w14:textId="77777777" w:rsidR="00941641" w:rsidRDefault="00941641" w:rsidP="00640BFB">
      <w:pPr>
        <w:spacing w:after="0" w:line="240" w:lineRule="auto"/>
      </w:pPr>
      <w:r>
        <w:separator/>
      </w:r>
    </w:p>
  </w:endnote>
  <w:endnote w:type="continuationSeparator" w:id="0">
    <w:p w14:paraId="2E8F17B0" w14:textId="77777777" w:rsidR="00941641" w:rsidRDefault="00941641" w:rsidP="0064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37D7" w14:textId="4D9FEC80" w:rsidR="00183FF9" w:rsidRDefault="00183FF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3FDBDA2E" w14:textId="0176C40D" w:rsidR="00183FF9" w:rsidRDefault="00941641">
    <w:pPr>
      <w:pStyle w:val="Footer"/>
    </w:pPr>
    <w:hyperlink r:id="rId1" w:history="1">
      <w:proofErr w:type="spellStart"/>
      <w:r w:rsidR="00253031" w:rsidRPr="00253031">
        <w:rPr>
          <w:rStyle w:val="Hyperlink"/>
        </w:rPr>
        <w:t>Press_Release_WE_Border_Petition_Final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4F2D0" w14:textId="77777777" w:rsidR="00941641" w:rsidRDefault="00941641" w:rsidP="00640BFB">
      <w:pPr>
        <w:spacing w:after="0" w:line="240" w:lineRule="auto"/>
      </w:pPr>
      <w:r>
        <w:separator/>
      </w:r>
    </w:p>
  </w:footnote>
  <w:footnote w:type="continuationSeparator" w:id="0">
    <w:p w14:paraId="7B6A6B2A" w14:textId="77777777" w:rsidR="00941641" w:rsidRDefault="00941641" w:rsidP="0064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7EDE" w14:textId="77777777" w:rsidR="000D1EEE" w:rsidRDefault="000D1EEE" w:rsidP="000D1EEE">
    <w:pPr>
      <w:jc w:val="center"/>
    </w:pPr>
    <w:r w:rsidRPr="00183FF9">
      <w:rPr>
        <w:b/>
        <w:bCs/>
      </w:rPr>
      <w:t>Windsor Essex Border Task Force</w:t>
    </w:r>
  </w:p>
  <w:p w14:paraId="67EAF93E" w14:textId="77777777" w:rsidR="000D1EEE" w:rsidRDefault="000D1EEE" w:rsidP="000D1EEE">
    <w:pPr>
      <w:jc w:val="center"/>
    </w:pPr>
    <w:r>
      <w:rPr>
        <w:noProof/>
      </w:rPr>
      <w:drawing>
        <wp:inline distT="0" distB="0" distL="0" distR="0" wp14:anchorId="3C689D42" wp14:editId="1465CFBC">
          <wp:extent cx="2127564" cy="586971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196" cy="595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0DF2236" wp14:editId="2B302CF6">
          <wp:extent cx="975360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81FE6B" w14:textId="77777777" w:rsidR="00253031" w:rsidRDefault="00253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414"/>
    <w:multiLevelType w:val="hybridMultilevel"/>
    <w:tmpl w:val="109204F8"/>
    <w:lvl w:ilvl="0" w:tplc="E7E607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012BB"/>
    <w:multiLevelType w:val="hybridMultilevel"/>
    <w:tmpl w:val="6C825800"/>
    <w:lvl w:ilvl="0" w:tplc="E7E60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C4C79"/>
    <w:multiLevelType w:val="hybridMultilevel"/>
    <w:tmpl w:val="00F2A71C"/>
    <w:lvl w:ilvl="0" w:tplc="E7E607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A7"/>
    <w:rsid w:val="000D1EEE"/>
    <w:rsid w:val="000E0B76"/>
    <w:rsid w:val="00182DFD"/>
    <w:rsid w:val="00183FF9"/>
    <w:rsid w:val="00253031"/>
    <w:rsid w:val="003B414B"/>
    <w:rsid w:val="004365A7"/>
    <w:rsid w:val="00483039"/>
    <w:rsid w:val="00483CB4"/>
    <w:rsid w:val="0053420B"/>
    <w:rsid w:val="0055792C"/>
    <w:rsid w:val="00593080"/>
    <w:rsid w:val="005C4456"/>
    <w:rsid w:val="00640BFB"/>
    <w:rsid w:val="006D3C5A"/>
    <w:rsid w:val="007234FB"/>
    <w:rsid w:val="007242BD"/>
    <w:rsid w:val="00741EE8"/>
    <w:rsid w:val="00877FA9"/>
    <w:rsid w:val="008952E0"/>
    <w:rsid w:val="008B55F5"/>
    <w:rsid w:val="00941641"/>
    <w:rsid w:val="00A358F9"/>
    <w:rsid w:val="00A40ACB"/>
    <w:rsid w:val="00A64460"/>
    <w:rsid w:val="00A75C49"/>
    <w:rsid w:val="00A83632"/>
    <w:rsid w:val="00AD3ACE"/>
    <w:rsid w:val="00AD4809"/>
    <w:rsid w:val="00C510A0"/>
    <w:rsid w:val="00C944BA"/>
    <w:rsid w:val="00D11C95"/>
    <w:rsid w:val="00D33929"/>
    <w:rsid w:val="00DD72F7"/>
    <w:rsid w:val="00E53AA7"/>
    <w:rsid w:val="00EE0422"/>
    <w:rsid w:val="00FC5BC2"/>
    <w:rsid w:val="00FF1C65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65A1"/>
  <w15:chartTrackingRefBased/>
  <w15:docId w15:val="{631C5197-861E-4955-912D-4C37FB65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7AE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F47A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C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B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7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2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72F7"/>
    <w:pPr>
      <w:ind w:left="720"/>
      <w:contextualSpacing/>
    </w:pPr>
  </w:style>
  <w:style w:type="paragraph" w:styleId="Revision">
    <w:name w:val="Revision"/>
    <w:hidden/>
    <w:uiPriority w:val="99"/>
    <w:semiHidden/>
    <w:rsid w:val="00E53A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1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C9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8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biaf\Documents\Dan_HP_My_Documents\Dan%20Biafore\COVID-19\Re-Open%20Plan\Border\Petition%20Back-up%20Resources\Press_Release_WE_Border_Petition_Final(3-18-21)DB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Biafore</dc:creator>
  <cp:keywords/>
  <dc:description/>
  <cp:lastModifiedBy>CAMM Information</cp:lastModifiedBy>
  <cp:revision>3</cp:revision>
  <dcterms:created xsi:type="dcterms:W3CDTF">2021-03-19T18:16:00Z</dcterms:created>
  <dcterms:modified xsi:type="dcterms:W3CDTF">2021-03-19T18:16:00Z</dcterms:modified>
</cp:coreProperties>
</file>